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53CF3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О проведении Международного театрального фестиваля «Театральный круг» </w:t>
      </w:r>
    </w:p>
    <w:p w:rsidR="00B16CBF" w:rsidRPr="003424CF" w:rsidRDefault="00B16CBF">
      <w:pPr>
        <w:rPr>
          <w:rFonts w:ascii="Times New Roman" w:hAnsi="Times New Roman" w:cs="Times New Roman"/>
          <w:sz w:val="28"/>
          <w:szCs w:val="28"/>
        </w:rPr>
      </w:pPr>
    </w:p>
    <w:p w:rsidR="00953CF3" w:rsidRPr="00B16CBF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B16CBF">
        <w:rPr>
          <w:rFonts w:ascii="Times New Roman" w:hAnsi="Times New Roman" w:cs="Times New Roman"/>
          <w:b/>
          <w:sz w:val="28"/>
          <w:szCs w:val="28"/>
        </w:rPr>
        <w:t xml:space="preserve">I. Цели и задачи фестиваля: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</w:p>
    <w:p w:rsidR="009F0DA2" w:rsidRPr="009F0DA2" w:rsidRDefault="00953CF3" w:rsidP="009F0DA2">
      <w:pPr>
        <w:rPr>
          <w:rFonts w:ascii="Times New Roman" w:hAnsi="Times New Roman"/>
          <w:sz w:val="28"/>
          <w:szCs w:val="28"/>
        </w:rPr>
      </w:pPr>
      <w:r w:rsidRPr="009F0DA2">
        <w:rPr>
          <w:rFonts w:ascii="Times New Roman" w:hAnsi="Times New Roman" w:cs="Times New Roman"/>
          <w:sz w:val="28"/>
          <w:szCs w:val="28"/>
        </w:rPr>
        <w:t>1.</w:t>
      </w:r>
      <w:r w:rsidR="00B16CBF" w:rsidRPr="009F0DA2">
        <w:rPr>
          <w:rFonts w:ascii="Times New Roman" w:hAnsi="Times New Roman" w:cs="Times New Roman"/>
          <w:sz w:val="28"/>
          <w:szCs w:val="28"/>
        </w:rPr>
        <w:t>1</w:t>
      </w:r>
      <w:r w:rsidRPr="009F0DA2">
        <w:rPr>
          <w:rFonts w:ascii="Times New Roman" w:hAnsi="Times New Roman" w:cs="Times New Roman"/>
          <w:sz w:val="28"/>
          <w:szCs w:val="28"/>
        </w:rPr>
        <w:t xml:space="preserve">. </w:t>
      </w:r>
      <w:r w:rsidR="009F0DA2" w:rsidRPr="009F0DA2">
        <w:rPr>
          <w:rFonts w:ascii="Times New Roman" w:hAnsi="Times New Roman"/>
          <w:sz w:val="28"/>
          <w:szCs w:val="28"/>
        </w:rPr>
        <w:t xml:space="preserve">Создание условий для формирования эстетического вкуса жителей </w:t>
      </w:r>
      <w:proofErr w:type="spellStart"/>
      <w:r w:rsidR="009F0DA2" w:rsidRPr="009F0DA2">
        <w:rPr>
          <w:rFonts w:ascii="Times New Roman" w:hAnsi="Times New Roman"/>
          <w:sz w:val="28"/>
          <w:szCs w:val="28"/>
        </w:rPr>
        <w:t>г.</w:t>
      </w:r>
      <w:r w:rsidR="00A46026">
        <w:rPr>
          <w:rFonts w:ascii="Times New Roman" w:hAnsi="Times New Roman"/>
          <w:sz w:val="28"/>
          <w:szCs w:val="28"/>
        </w:rPr>
        <w:t>о</w:t>
      </w:r>
      <w:proofErr w:type="spellEnd"/>
      <w:r w:rsidR="00A46026">
        <w:rPr>
          <w:rFonts w:ascii="Times New Roman" w:hAnsi="Times New Roman"/>
          <w:sz w:val="28"/>
          <w:szCs w:val="28"/>
        </w:rPr>
        <w:t xml:space="preserve">. </w:t>
      </w:r>
      <w:r w:rsidR="009F0DA2" w:rsidRPr="009F0DA2">
        <w:rPr>
          <w:rFonts w:ascii="Times New Roman" w:hAnsi="Times New Roman"/>
          <w:sz w:val="28"/>
          <w:szCs w:val="28"/>
        </w:rPr>
        <w:t>Тольятти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>1.</w:t>
      </w:r>
      <w:r w:rsidR="00B16CBF">
        <w:rPr>
          <w:rFonts w:ascii="Times New Roman" w:hAnsi="Times New Roman" w:cs="Times New Roman"/>
          <w:sz w:val="28"/>
          <w:szCs w:val="28"/>
        </w:rPr>
        <w:t>2</w:t>
      </w:r>
      <w:r w:rsidRPr="003424CF">
        <w:rPr>
          <w:rFonts w:ascii="Times New Roman" w:hAnsi="Times New Roman" w:cs="Times New Roman"/>
          <w:sz w:val="28"/>
          <w:szCs w:val="28"/>
        </w:rPr>
        <w:t xml:space="preserve">. </w:t>
      </w:r>
      <w:r w:rsidR="009F0DA2" w:rsidRPr="003424CF">
        <w:rPr>
          <w:rFonts w:ascii="Times New Roman" w:hAnsi="Times New Roman" w:cs="Times New Roman"/>
          <w:sz w:val="28"/>
          <w:szCs w:val="28"/>
        </w:rPr>
        <w:t xml:space="preserve">Привлечение интереса широкой зрительской аудитории к лучшим спектаклям зарубежных и российских театров.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 1.</w:t>
      </w:r>
      <w:r w:rsidR="00B16CBF">
        <w:rPr>
          <w:rFonts w:ascii="Times New Roman" w:hAnsi="Times New Roman" w:cs="Times New Roman"/>
          <w:sz w:val="28"/>
          <w:szCs w:val="28"/>
        </w:rPr>
        <w:t>3</w:t>
      </w:r>
      <w:r w:rsidRPr="003424CF">
        <w:rPr>
          <w:rFonts w:ascii="Times New Roman" w:hAnsi="Times New Roman" w:cs="Times New Roman"/>
          <w:sz w:val="28"/>
          <w:szCs w:val="28"/>
        </w:rPr>
        <w:t xml:space="preserve">. Содействие развитию международных творческих связей театров, объединению театральных деятелей, обмену опытом и творческими идеями, </w:t>
      </w:r>
      <w:r w:rsidR="009F0DA2">
        <w:rPr>
          <w:rFonts w:ascii="Times New Roman" w:hAnsi="Times New Roman" w:cs="Times New Roman"/>
          <w:sz w:val="28"/>
          <w:szCs w:val="28"/>
        </w:rPr>
        <w:t>развитию творческого потенциала жителей региона.</w:t>
      </w:r>
    </w:p>
    <w:p w:rsidR="00B16CBF" w:rsidRDefault="00953CF3" w:rsidP="00B16CBF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 1.</w:t>
      </w:r>
      <w:r w:rsidR="00B16CBF">
        <w:rPr>
          <w:rFonts w:ascii="Times New Roman" w:hAnsi="Times New Roman" w:cs="Times New Roman"/>
          <w:sz w:val="28"/>
          <w:szCs w:val="28"/>
        </w:rPr>
        <w:t>4</w:t>
      </w:r>
      <w:r w:rsidRPr="003424CF">
        <w:rPr>
          <w:rFonts w:ascii="Times New Roman" w:hAnsi="Times New Roman" w:cs="Times New Roman"/>
          <w:sz w:val="28"/>
          <w:szCs w:val="28"/>
        </w:rPr>
        <w:t xml:space="preserve">. </w:t>
      </w:r>
      <w:r w:rsidR="00B16CBF">
        <w:rPr>
          <w:rFonts w:ascii="Times New Roman" w:hAnsi="Times New Roman" w:cs="Times New Roman"/>
          <w:sz w:val="28"/>
          <w:szCs w:val="28"/>
        </w:rPr>
        <w:t>В</w:t>
      </w:r>
      <w:r w:rsidR="00B16CBF" w:rsidRPr="00B16CBF">
        <w:rPr>
          <w:rFonts w:ascii="Times New Roman" w:hAnsi="Times New Roman" w:cs="Times New Roman"/>
          <w:sz w:val="28"/>
          <w:szCs w:val="28"/>
        </w:rPr>
        <w:t>ыявление лучших творческих работ в различных видах и жанрах театрального искусства России;</w:t>
      </w:r>
    </w:p>
    <w:p w:rsidR="00B16CBF" w:rsidRPr="00B16CBF" w:rsidRDefault="00B16CBF" w:rsidP="00B16CBF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24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6CBF">
        <w:rPr>
          <w:rFonts w:ascii="Times New Roman" w:hAnsi="Times New Roman" w:cs="Times New Roman"/>
          <w:sz w:val="28"/>
          <w:szCs w:val="28"/>
        </w:rPr>
        <w:t>ыявление, признание и поощрение талантливых театральных авторов и исполнителей;</w:t>
      </w:r>
    </w:p>
    <w:p w:rsidR="00B16CBF" w:rsidRPr="00B16CBF" w:rsidRDefault="00B16CBF" w:rsidP="00B1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Pr="00B16CBF">
        <w:rPr>
          <w:rFonts w:ascii="Times New Roman" w:hAnsi="Times New Roman" w:cs="Times New Roman"/>
          <w:sz w:val="28"/>
          <w:szCs w:val="28"/>
        </w:rPr>
        <w:t>пределение тенденций современного театрального процесса;</w:t>
      </w:r>
    </w:p>
    <w:p w:rsidR="00953CF3" w:rsidRDefault="00B1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</w:t>
      </w:r>
      <w:r w:rsidRPr="00B16CBF">
        <w:rPr>
          <w:rFonts w:ascii="Times New Roman" w:hAnsi="Times New Roman" w:cs="Times New Roman"/>
          <w:sz w:val="28"/>
          <w:szCs w:val="28"/>
        </w:rPr>
        <w:t>крепление единого культурного пространства страны и создание условий для</w:t>
      </w:r>
      <w:r w:rsidR="009F0DA2">
        <w:rPr>
          <w:rFonts w:ascii="Times New Roman" w:hAnsi="Times New Roman" w:cs="Times New Roman"/>
          <w:sz w:val="28"/>
          <w:szCs w:val="28"/>
        </w:rPr>
        <w:t xml:space="preserve"> регулярного творческого обмена;</w:t>
      </w:r>
    </w:p>
    <w:p w:rsidR="009F0DA2" w:rsidRDefault="009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3424CF">
        <w:rPr>
          <w:rFonts w:ascii="Times New Roman" w:hAnsi="Times New Roman" w:cs="Times New Roman"/>
          <w:sz w:val="28"/>
          <w:szCs w:val="28"/>
        </w:rPr>
        <w:t>Расширение международного сотрудничества в области театрального искусства.</w:t>
      </w:r>
    </w:p>
    <w:p w:rsidR="00B16CBF" w:rsidRPr="003424CF" w:rsidRDefault="00B16CBF">
      <w:pPr>
        <w:rPr>
          <w:rFonts w:ascii="Times New Roman" w:hAnsi="Times New Roman" w:cs="Times New Roman"/>
          <w:sz w:val="28"/>
          <w:szCs w:val="28"/>
        </w:rPr>
      </w:pPr>
    </w:p>
    <w:p w:rsidR="00953CF3" w:rsidRPr="00B16CBF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B16CBF">
        <w:rPr>
          <w:rFonts w:ascii="Times New Roman" w:hAnsi="Times New Roman" w:cs="Times New Roman"/>
          <w:b/>
          <w:sz w:val="28"/>
          <w:szCs w:val="28"/>
        </w:rPr>
        <w:t xml:space="preserve">II. Учредители и организаторы фестиваля: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spellStart"/>
      <w:r w:rsidRPr="003424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424CF">
        <w:rPr>
          <w:rFonts w:ascii="Times New Roman" w:hAnsi="Times New Roman" w:cs="Times New Roman"/>
          <w:sz w:val="28"/>
          <w:szCs w:val="28"/>
        </w:rPr>
        <w:t>. Тольятти «Драматический театр «Колесо» имени народного артиста России Г.Б. Дроздова»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</w:t>
      </w:r>
    </w:p>
    <w:p w:rsidR="00953CF3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Департамент культуры </w:t>
      </w:r>
      <w:proofErr w:type="spellStart"/>
      <w:r w:rsidRPr="003424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424CF">
        <w:rPr>
          <w:rFonts w:ascii="Times New Roman" w:hAnsi="Times New Roman" w:cs="Times New Roman"/>
          <w:sz w:val="28"/>
          <w:szCs w:val="28"/>
        </w:rPr>
        <w:t>. Тольятти</w:t>
      </w:r>
    </w:p>
    <w:p w:rsidR="00A46026" w:rsidRDefault="00A46026">
      <w:pPr>
        <w:rPr>
          <w:rFonts w:ascii="Times New Roman" w:hAnsi="Times New Roman" w:cs="Times New Roman"/>
          <w:sz w:val="28"/>
          <w:szCs w:val="28"/>
        </w:rPr>
      </w:pPr>
    </w:p>
    <w:p w:rsidR="00A46026" w:rsidRPr="003424CF" w:rsidRDefault="00A46026">
      <w:pPr>
        <w:rPr>
          <w:rFonts w:ascii="Times New Roman" w:hAnsi="Times New Roman" w:cs="Times New Roman"/>
          <w:sz w:val="28"/>
          <w:szCs w:val="28"/>
        </w:rPr>
      </w:pPr>
    </w:p>
    <w:p w:rsidR="00953CF3" w:rsidRPr="00B16CBF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B16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Условия, сроки и порядок проведения: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3.1. В фестивале принимают участие профессиональные театры России, ближнего и дальнего зарубежья.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3.2. К участию допускаются спектакли больших и малых форм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3.3. Фестиваль проводится 1 раз в 2 года. </w:t>
      </w:r>
      <w:r w:rsidR="00A46026">
        <w:rPr>
          <w:rFonts w:ascii="Times New Roman" w:hAnsi="Times New Roman" w:cs="Times New Roman"/>
          <w:sz w:val="28"/>
          <w:szCs w:val="28"/>
        </w:rPr>
        <w:t>Старт фестиваля</w:t>
      </w:r>
      <w:r w:rsidRPr="003424CF">
        <w:rPr>
          <w:rFonts w:ascii="Times New Roman" w:hAnsi="Times New Roman" w:cs="Times New Roman"/>
          <w:sz w:val="28"/>
          <w:szCs w:val="28"/>
        </w:rPr>
        <w:t xml:space="preserve"> </w:t>
      </w:r>
      <w:r w:rsidR="00013976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Pr="003424CF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>3.4. Оплата за проезд коллектива и транспортировку декораций осуществляется за счет участников фестиваля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3.5. Оплата за проживание  коллектива осуществляется за счет принимающей стороны. Принимается группа не более </w:t>
      </w:r>
      <w:r w:rsidR="00BA258D">
        <w:rPr>
          <w:rFonts w:ascii="Times New Roman" w:hAnsi="Times New Roman" w:cs="Times New Roman"/>
          <w:sz w:val="28"/>
          <w:szCs w:val="28"/>
        </w:rPr>
        <w:t>25</w:t>
      </w:r>
      <w:r w:rsidRPr="003424CF">
        <w:rPr>
          <w:rFonts w:ascii="Times New Roman" w:hAnsi="Times New Roman" w:cs="Times New Roman"/>
          <w:sz w:val="28"/>
          <w:szCs w:val="28"/>
        </w:rPr>
        <w:t xml:space="preserve"> человек (в том числе административный и технический персонал</w:t>
      </w:r>
      <w:r w:rsidR="00BA258D">
        <w:rPr>
          <w:rFonts w:ascii="Times New Roman" w:hAnsi="Times New Roman" w:cs="Times New Roman"/>
          <w:sz w:val="28"/>
          <w:szCs w:val="28"/>
        </w:rPr>
        <w:t xml:space="preserve">) для спектакля </w:t>
      </w:r>
      <w:r w:rsidR="00A46026">
        <w:rPr>
          <w:rFonts w:ascii="Times New Roman" w:hAnsi="Times New Roman" w:cs="Times New Roman"/>
          <w:sz w:val="28"/>
          <w:szCs w:val="28"/>
        </w:rPr>
        <w:t>большой</w:t>
      </w:r>
      <w:r w:rsidR="00BA258D">
        <w:rPr>
          <w:rFonts w:ascii="Times New Roman" w:hAnsi="Times New Roman" w:cs="Times New Roman"/>
          <w:sz w:val="28"/>
          <w:szCs w:val="28"/>
        </w:rPr>
        <w:t xml:space="preserve"> формы и 15 человек для спектакля малой формы.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2 3.6. Заявки на участие принимаются до </w:t>
      </w:r>
      <w:r w:rsidR="00013976">
        <w:rPr>
          <w:rFonts w:ascii="Times New Roman" w:hAnsi="Times New Roman" w:cs="Times New Roman"/>
          <w:sz w:val="28"/>
          <w:szCs w:val="28"/>
        </w:rPr>
        <w:t>15 апреля</w:t>
      </w:r>
      <w:r w:rsidR="00A46026">
        <w:rPr>
          <w:rFonts w:ascii="Times New Roman" w:hAnsi="Times New Roman" w:cs="Times New Roman"/>
          <w:sz w:val="28"/>
          <w:szCs w:val="28"/>
        </w:rPr>
        <w:t xml:space="preserve"> 2020 года. По истечении установленного срока заявки не принимаются.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3.7. Форма заявки представлена в приложении 1.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3.8. С театрами-участниками заключаются договора о сотрудничестве, в которых оговариваются все организационные и технические моменты, урегулируются правовые взаимоотношения.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</w:p>
    <w:p w:rsidR="00A46026" w:rsidRPr="00B16CBF" w:rsidRDefault="00A46026" w:rsidP="00A46026">
      <w:pPr>
        <w:rPr>
          <w:rFonts w:ascii="Times New Roman" w:hAnsi="Times New Roman" w:cs="Times New Roman"/>
          <w:b/>
          <w:sz w:val="28"/>
          <w:szCs w:val="28"/>
        </w:rPr>
      </w:pPr>
      <w:r w:rsidRPr="00B16CBF">
        <w:rPr>
          <w:rFonts w:ascii="Times New Roman" w:hAnsi="Times New Roman" w:cs="Times New Roman"/>
          <w:b/>
          <w:sz w:val="28"/>
          <w:szCs w:val="28"/>
        </w:rPr>
        <w:t xml:space="preserve">IV. Регламент работы </w:t>
      </w:r>
      <w:r>
        <w:rPr>
          <w:rFonts w:ascii="Times New Roman" w:hAnsi="Times New Roman" w:cs="Times New Roman"/>
          <w:b/>
          <w:sz w:val="28"/>
          <w:szCs w:val="28"/>
        </w:rPr>
        <w:t>экспертного совета фестиваля</w:t>
      </w:r>
      <w:r w:rsidRPr="00B16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026" w:rsidRPr="003424CF" w:rsidRDefault="00A46026" w:rsidP="00A46026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Экспертный состав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3424CF">
        <w:rPr>
          <w:rFonts w:ascii="Times New Roman" w:hAnsi="Times New Roman" w:cs="Times New Roman"/>
          <w:sz w:val="28"/>
          <w:szCs w:val="28"/>
        </w:rPr>
        <w:t xml:space="preserve"> (в количестве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24CF">
        <w:rPr>
          <w:rFonts w:ascii="Times New Roman" w:hAnsi="Times New Roman" w:cs="Times New Roman"/>
          <w:sz w:val="28"/>
          <w:szCs w:val="28"/>
        </w:rPr>
        <w:t xml:space="preserve"> человек) формируется из ведущих театральных критиков и дея</w:t>
      </w:r>
      <w:r>
        <w:rPr>
          <w:rFonts w:ascii="Times New Roman" w:hAnsi="Times New Roman" w:cs="Times New Roman"/>
          <w:sz w:val="28"/>
          <w:szCs w:val="28"/>
        </w:rPr>
        <w:t xml:space="preserve">телей театра России и Зарубежья. Состав экспертного совета утверждается </w:t>
      </w:r>
      <w:r w:rsidR="003F4C9B">
        <w:rPr>
          <w:rFonts w:ascii="Times New Roman" w:hAnsi="Times New Roman" w:cs="Times New Roman"/>
          <w:sz w:val="28"/>
          <w:szCs w:val="28"/>
        </w:rPr>
        <w:t>организационным комитетом фестиваля.</w:t>
      </w:r>
    </w:p>
    <w:p w:rsidR="00A46026" w:rsidRPr="003424CF" w:rsidRDefault="00A46026" w:rsidP="00A46026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3424CF">
        <w:rPr>
          <w:rFonts w:ascii="Times New Roman" w:hAnsi="Times New Roman" w:cs="Times New Roman"/>
          <w:sz w:val="28"/>
          <w:szCs w:val="28"/>
        </w:rPr>
        <w:t xml:space="preserve"> фестиваля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отсматривает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видео-версии спектаклей театров, отправивших заявку не позднее  15 апреля 2020 года </w:t>
      </w:r>
    </w:p>
    <w:p w:rsidR="00A46026" w:rsidRPr="003424CF" w:rsidRDefault="00A46026" w:rsidP="00A46026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3424CF">
        <w:rPr>
          <w:rFonts w:ascii="Times New Roman" w:hAnsi="Times New Roman" w:cs="Times New Roman"/>
          <w:sz w:val="28"/>
          <w:szCs w:val="28"/>
        </w:rPr>
        <w:t xml:space="preserve"> фестиваля определяет </w:t>
      </w:r>
      <w:r>
        <w:rPr>
          <w:rFonts w:ascii="Times New Roman" w:hAnsi="Times New Roman" w:cs="Times New Roman"/>
          <w:sz w:val="28"/>
          <w:szCs w:val="28"/>
        </w:rPr>
        <w:t>афишу фестиваля и согласовывает ее с организаторами фестиваля.</w:t>
      </w:r>
    </w:p>
    <w:p w:rsidR="00A46026" w:rsidRPr="003424CF" w:rsidRDefault="00A46026" w:rsidP="00A46026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4.4. Решение </w:t>
      </w:r>
      <w:r>
        <w:rPr>
          <w:rFonts w:ascii="Times New Roman" w:hAnsi="Times New Roman" w:cs="Times New Roman"/>
          <w:sz w:val="28"/>
          <w:szCs w:val="28"/>
        </w:rPr>
        <w:t>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3424CF">
        <w:rPr>
          <w:rFonts w:ascii="Times New Roman" w:hAnsi="Times New Roman" w:cs="Times New Roman"/>
          <w:sz w:val="28"/>
          <w:szCs w:val="28"/>
        </w:rPr>
        <w:t>фиксируется в протоколе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026" w:rsidRDefault="00A46026">
      <w:pPr>
        <w:rPr>
          <w:rFonts w:ascii="Times New Roman" w:hAnsi="Times New Roman" w:cs="Times New Roman"/>
          <w:b/>
          <w:sz w:val="28"/>
          <w:szCs w:val="28"/>
        </w:rPr>
      </w:pPr>
    </w:p>
    <w:p w:rsidR="00953CF3" w:rsidRPr="00B16CBF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B16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Регламент работы </w:t>
      </w:r>
      <w:r w:rsidR="00BA258D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Pr="00B16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.1. </w:t>
      </w:r>
      <w:r w:rsidR="00BA258D">
        <w:rPr>
          <w:rFonts w:ascii="Times New Roman" w:hAnsi="Times New Roman" w:cs="Times New Roman"/>
          <w:sz w:val="28"/>
          <w:szCs w:val="28"/>
        </w:rPr>
        <w:t>Жюри фестиваля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 (в количестве не менее </w:t>
      </w:r>
      <w:r w:rsidR="00000891">
        <w:rPr>
          <w:rFonts w:ascii="Times New Roman" w:hAnsi="Times New Roman" w:cs="Times New Roman"/>
          <w:sz w:val="28"/>
          <w:szCs w:val="28"/>
        </w:rPr>
        <w:t>3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 человек) формируется из ведущих театральных критиков и деятелей театра России и Зарубежья и в своем составе определяет и утверждает председателя и секретаря.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.2. </w:t>
      </w:r>
      <w:r w:rsidR="00BA258D">
        <w:rPr>
          <w:rFonts w:ascii="Times New Roman" w:hAnsi="Times New Roman" w:cs="Times New Roman"/>
          <w:sz w:val="28"/>
          <w:szCs w:val="28"/>
        </w:rPr>
        <w:t>Жюри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 фестиваля определяет победителей.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.3. Фестиваль предусматривает вручение дипломов по номинациям и поощрение наиболее удачных работ фестиваля по решению </w:t>
      </w:r>
      <w:r w:rsidR="00BA258D">
        <w:rPr>
          <w:rFonts w:ascii="Times New Roman" w:hAnsi="Times New Roman" w:cs="Times New Roman"/>
          <w:sz w:val="28"/>
          <w:szCs w:val="28"/>
        </w:rPr>
        <w:t>членов жюри фестиваля.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BA258D">
        <w:rPr>
          <w:rFonts w:ascii="Times New Roman" w:hAnsi="Times New Roman" w:cs="Times New Roman"/>
          <w:sz w:val="28"/>
          <w:szCs w:val="28"/>
        </w:rPr>
        <w:t xml:space="preserve">членов жюри фестиваля 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фиксируется в протоколе, подписывается всеми членами </w:t>
      </w:r>
      <w:r w:rsidR="00BA258D">
        <w:rPr>
          <w:rFonts w:ascii="Times New Roman" w:hAnsi="Times New Roman" w:cs="Times New Roman"/>
          <w:sz w:val="28"/>
          <w:szCs w:val="28"/>
        </w:rPr>
        <w:t>жюри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 и пересмотру не подлежит. </w:t>
      </w:r>
    </w:p>
    <w:p w:rsidR="00A46026" w:rsidRDefault="00A46026">
      <w:pPr>
        <w:rPr>
          <w:rFonts w:ascii="Times New Roman" w:hAnsi="Times New Roman" w:cs="Times New Roman"/>
          <w:b/>
          <w:sz w:val="28"/>
          <w:szCs w:val="28"/>
        </w:rPr>
      </w:pPr>
    </w:p>
    <w:p w:rsidR="00A46026" w:rsidRDefault="00A46026">
      <w:pPr>
        <w:rPr>
          <w:rFonts w:ascii="Times New Roman" w:hAnsi="Times New Roman" w:cs="Times New Roman"/>
          <w:b/>
          <w:sz w:val="28"/>
          <w:szCs w:val="28"/>
        </w:rPr>
      </w:pPr>
    </w:p>
    <w:p w:rsidR="00953CF3" w:rsidRPr="00000891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000891">
        <w:rPr>
          <w:rFonts w:ascii="Times New Roman" w:hAnsi="Times New Roman" w:cs="Times New Roman"/>
          <w:b/>
          <w:sz w:val="28"/>
          <w:szCs w:val="28"/>
        </w:rPr>
        <w:t>V</w:t>
      </w:r>
      <w:r w:rsidR="003F4C9B" w:rsidRPr="003F4C9B">
        <w:rPr>
          <w:rFonts w:ascii="Times New Roman" w:hAnsi="Times New Roman" w:cs="Times New Roman"/>
          <w:b/>
          <w:sz w:val="28"/>
          <w:szCs w:val="28"/>
        </w:rPr>
        <w:t>I</w:t>
      </w:r>
      <w:r w:rsidRPr="00000891">
        <w:rPr>
          <w:rFonts w:ascii="Times New Roman" w:hAnsi="Times New Roman" w:cs="Times New Roman"/>
          <w:b/>
          <w:sz w:val="28"/>
          <w:szCs w:val="28"/>
        </w:rPr>
        <w:t xml:space="preserve">. Организационный комитет фестиваля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.1. Организационный комитет Фестиваля: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Директор фестиваля – </w:t>
      </w:r>
      <w:proofErr w:type="spellStart"/>
      <w:r w:rsidRPr="003424CF">
        <w:rPr>
          <w:rFonts w:ascii="Times New Roman" w:hAnsi="Times New Roman" w:cs="Times New Roman"/>
          <w:sz w:val="28"/>
          <w:szCs w:val="28"/>
        </w:rPr>
        <w:t>Незванкина</w:t>
      </w:r>
      <w:proofErr w:type="spellEnd"/>
      <w:r w:rsidRPr="003424CF">
        <w:rPr>
          <w:rFonts w:ascii="Times New Roman" w:hAnsi="Times New Roman" w:cs="Times New Roman"/>
          <w:sz w:val="28"/>
          <w:szCs w:val="28"/>
        </w:rPr>
        <w:t xml:space="preserve"> Янина Николаевна</w:t>
      </w:r>
    </w:p>
    <w:p w:rsidR="00000891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фестиваля – Чумаченко Михаил Николаевич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.2. Организационный комитет Фестиваля утверждает: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программу и афишу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бюджет Фестиваля и отчет об его использовании;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состав творческого экспертного совета Фестиваля.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.3. Организационный комитет контролирует работу и отвечает за все проведение фестиваля. </w:t>
      </w:r>
    </w:p>
    <w:p w:rsidR="00953CF3" w:rsidRPr="003F4C9B" w:rsidRDefault="00953CF3">
      <w:pPr>
        <w:rPr>
          <w:rFonts w:ascii="Times New Roman" w:hAnsi="Times New Roman" w:cs="Times New Roman"/>
          <w:b/>
          <w:sz w:val="28"/>
          <w:szCs w:val="28"/>
        </w:rPr>
      </w:pPr>
      <w:r w:rsidRPr="003F4C9B">
        <w:rPr>
          <w:rFonts w:ascii="Times New Roman" w:hAnsi="Times New Roman" w:cs="Times New Roman"/>
          <w:b/>
          <w:sz w:val="28"/>
          <w:szCs w:val="28"/>
        </w:rPr>
        <w:t>VI</w:t>
      </w:r>
      <w:r w:rsidR="003F4C9B" w:rsidRPr="003F4C9B">
        <w:rPr>
          <w:rFonts w:ascii="Times New Roman" w:hAnsi="Times New Roman" w:cs="Times New Roman"/>
          <w:b/>
          <w:sz w:val="28"/>
          <w:szCs w:val="28"/>
        </w:rPr>
        <w:t>I</w:t>
      </w:r>
      <w:r w:rsidRPr="003F4C9B">
        <w:rPr>
          <w:rFonts w:ascii="Times New Roman" w:hAnsi="Times New Roman" w:cs="Times New Roman"/>
          <w:b/>
          <w:sz w:val="28"/>
          <w:szCs w:val="28"/>
        </w:rPr>
        <w:t xml:space="preserve">. Исполнительные органы фестиваля. 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.1. Исполнительным органом Фестиваля является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spellStart"/>
      <w:r w:rsidRPr="003424C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424CF">
        <w:rPr>
          <w:rFonts w:ascii="Times New Roman" w:hAnsi="Times New Roman" w:cs="Times New Roman"/>
          <w:sz w:val="28"/>
          <w:szCs w:val="28"/>
        </w:rPr>
        <w:t>. Тольятти «Драматический театр «Колесо» имени народного артиста России Г.Б. Дроздова»</w:t>
      </w:r>
    </w:p>
    <w:p w:rsidR="00953CF3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CF3" w:rsidRPr="003424CF">
        <w:rPr>
          <w:rFonts w:ascii="Times New Roman" w:hAnsi="Times New Roman" w:cs="Times New Roman"/>
          <w:sz w:val="28"/>
          <w:szCs w:val="28"/>
        </w:rPr>
        <w:t xml:space="preserve">.2. Исполнительный орган: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сбор заявок на участие в фестивале и разрабатывает программу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разрабатывает и предоставляет на утверждение Организационному комитету смету расходов и доходов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разрабатывает рекламный стиль и организует производство рекламной, печатной и сувенирной продукции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осуществляет прием и расселение участников и гостей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выделяет театральные помещения и обеспечивает проведение репетиций, показа фестивальных спектаклей;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готовит церемонии торжественного открытия, закрытия, а также других мероприятий, предусмотренных программой фестиваля; </w:t>
      </w:r>
    </w:p>
    <w:p w:rsidR="00953CF3" w:rsidRPr="003424CF" w:rsidRDefault="00953CF3">
      <w:pPr>
        <w:rPr>
          <w:rFonts w:ascii="Times New Roman" w:hAnsi="Times New Roman" w:cs="Times New Roman"/>
          <w:sz w:val="28"/>
          <w:szCs w:val="28"/>
        </w:rPr>
      </w:pPr>
      <w:r w:rsidRPr="003424CF">
        <w:rPr>
          <w:rFonts w:ascii="Times New Roman" w:hAnsi="Times New Roman" w:cs="Times New Roman"/>
          <w:sz w:val="28"/>
          <w:szCs w:val="28"/>
        </w:rPr>
        <w:t xml:space="preserve">- организует работу творческого экспертного совета фестиваля. </w:t>
      </w:r>
    </w:p>
    <w:p w:rsidR="00000891" w:rsidRDefault="00953CF3">
      <w:pPr>
        <w:rPr>
          <w:rFonts w:ascii="Times New Roman" w:hAnsi="Times New Roman" w:cs="Times New Roman"/>
          <w:sz w:val="28"/>
          <w:szCs w:val="28"/>
        </w:rPr>
      </w:pPr>
      <w:r w:rsidRPr="003F4C9B">
        <w:rPr>
          <w:rFonts w:ascii="Times New Roman" w:hAnsi="Times New Roman" w:cs="Times New Roman"/>
          <w:b/>
          <w:sz w:val="28"/>
          <w:szCs w:val="28"/>
        </w:rPr>
        <w:t>VII</w:t>
      </w:r>
      <w:r w:rsidR="003F4C9B" w:rsidRPr="003F4C9B">
        <w:rPr>
          <w:rFonts w:ascii="Times New Roman" w:hAnsi="Times New Roman" w:cs="Times New Roman"/>
          <w:b/>
          <w:sz w:val="28"/>
          <w:szCs w:val="28"/>
        </w:rPr>
        <w:t>I</w:t>
      </w:r>
      <w:r w:rsidRPr="003424CF">
        <w:rPr>
          <w:rFonts w:ascii="Times New Roman" w:hAnsi="Times New Roman" w:cs="Times New Roman"/>
          <w:sz w:val="28"/>
          <w:szCs w:val="28"/>
        </w:rPr>
        <w:t xml:space="preserve">. Гости фестиваля. </w:t>
      </w:r>
    </w:p>
    <w:p w:rsidR="00D655A9" w:rsidRPr="003424CF" w:rsidRDefault="003F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CF3" w:rsidRPr="003424CF">
        <w:rPr>
          <w:rFonts w:ascii="Times New Roman" w:hAnsi="Times New Roman" w:cs="Times New Roman"/>
          <w:sz w:val="28"/>
          <w:szCs w:val="28"/>
        </w:rPr>
        <w:t>.1. Гостями фестиваля могут быть также актеры, режиссеры, критики, продюсеры и в</w:t>
      </w:r>
      <w:bookmarkStart w:id="0" w:name="_GoBack"/>
      <w:bookmarkEnd w:id="0"/>
      <w:r w:rsidR="00953CF3" w:rsidRPr="003424CF">
        <w:rPr>
          <w:rFonts w:ascii="Times New Roman" w:hAnsi="Times New Roman" w:cs="Times New Roman"/>
          <w:sz w:val="28"/>
          <w:szCs w:val="28"/>
        </w:rPr>
        <w:t xml:space="preserve">идные деятели театрального искусства. </w:t>
      </w:r>
    </w:p>
    <w:sectPr w:rsidR="00D655A9" w:rsidRPr="003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84D"/>
    <w:multiLevelType w:val="multilevel"/>
    <w:tmpl w:val="E9B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41E33"/>
    <w:multiLevelType w:val="hybridMultilevel"/>
    <w:tmpl w:val="7F6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C6"/>
    <w:rsid w:val="00000891"/>
    <w:rsid w:val="00013976"/>
    <w:rsid w:val="003424CF"/>
    <w:rsid w:val="003F4C9B"/>
    <w:rsid w:val="00953CF3"/>
    <w:rsid w:val="009B53C6"/>
    <w:rsid w:val="009F0DA2"/>
    <w:rsid w:val="00A46026"/>
    <w:rsid w:val="00B16CBF"/>
    <w:rsid w:val="00BA258D"/>
    <w:rsid w:val="00D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D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0D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2019-08-23T10:16:00Z</dcterms:created>
  <dcterms:modified xsi:type="dcterms:W3CDTF">2019-10-15T12:26:00Z</dcterms:modified>
</cp:coreProperties>
</file>